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5F83" w14:textId="704BBACC" w:rsidR="004333A1" w:rsidRDefault="004333A1" w:rsidP="004333A1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004336"/>
          <w:sz w:val="36"/>
          <w:szCs w:val="36"/>
          <w:lang w:val="en-US"/>
        </w:rPr>
      </w:pPr>
      <w:r>
        <w:rPr>
          <w:rFonts w:ascii="Tahoma" w:hAnsi="Tahoma" w:cs="Tahoma"/>
          <w:noProof/>
          <w:color w:val="4C4C4C"/>
          <w:lang w:eastAsia="en-AU"/>
        </w:rPr>
        <w:drawing>
          <wp:anchor distT="0" distB="0" distL="114300" distR="114300" simplePos="0" relativeHeight="251658240" behindDoc="1" locked="0" layoutInCell="1" allowOverlap="1" wp14:anchorId="51523528" wp14:editId="525B79F2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457325" cy="166052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" r="8107" b="35922"/>
                    <a:stretch/>
                  </pic:blipFill>
                  <pic:spPr bwMode="auto">
                    <a:xfrm>
                      <a:off x="0" y="0"/>
                      <a:ext cx="14573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A109F47" w14:textId="1A622051" w:rsidR="00295689" w:rsidRPr="004333A1" w:rsidRDefault="00295689" w:rsidP="004333A1">
      <w:pPr>
        <w:widowControl w:val="0"/>
        <w:autoSpaceDE w:val="0"/>
        <w:autoSpaceDN w:val="0"/>
        <w:adjustRightInd w:val="0"/>
        <w:ind w:right="-7"/>
        <w:jc w:val="center"/>
        <w:rPr>
          <w:rFonts w:ascii="Trebuchet MS" w:hAnsi="Trebuchet MS" w:cs="Helvetica"/>
          <w:b/>
          <w:color w:val="004336"/>
          <w:sz w:val="36"/>
          <w:szCs w:val="36"/>
          <w:lang w:val="en-US"/>
        </w:rPr>
      </w:pPr>
      <w:proofErr w:type="spellStart"/>
      <w:r w:rsidRPr="004333A1">
        <w:rPr>
          <w:rFonts w:ascii="Trebuchet MS" w:hAnsi="Trebuchet MS" w:cs="Helvetica"/>
          <w:b/>
          <w:color w:val="004336"/>
          <w:sz w:val="36"/>
          <w:szCs w:val="36"/>
          <w:lang w:val="en-US"/>
        </w:rPr>
        <w:t>Dr</w:t>
      </w:r>
      <w:proofErr w:type="spellEnd"/>
      <w:r w:rsidRPr="004333A1">
        <w:rPr>
          <w:rFonts w:ascii="Trebuchet MS" w:hAnsi="Trebuchet MS" w:cs="Helvetica"/>
          <w:b/>
          <w:color w:val="004336"/>
          <w:sz w:val="36"/>
          <w:szCs w:val="36"/>
          <w:lang w:val="en-US"/>
        </w:rPr>
        <w:t xml:space="preserve"> Corinne Jones</w:t>
      </w:r>
    </w:p>
    <w:p w14:paraId="1ABB4D86" w14:textId="4CCAD7DE" w:rsidR="00295689" w:rsidRDefault="00295689" w:rsidP="00295689">
      <w:pPr>
        <w:widowControl w:val="0"/>
        <w:autoSpaceDE w:val="0"/>
        <w:autoSpaceDN w:val="0"/>
        <w:adjustRightInd w:val="0"/>
        <w:rPr>
          <w:rFonts w:ascii="Trebuchet MS" w:hAnsi="Trebuchet MS" w:cs="Tahoma"/>
          <w:color w:val="4C4C4C"/>
          <w:sz w:val="22"/>
          <w:szCs w:val="22"/>
          <w:lang w:val="en-US"/>
        </w:rPr>
      </w:pPr>
      <w:bookmarkStart w:id="0" w:name="_GoBack"/>
      <w:bookmarkEnd w:id="0"/>
    </w:p>
    <w:p w14:paraId="59A4AB0C" w14:textId="77777777" w:rsidR="004333A1" w:rsidRPr="0054134E" w:rsidRDefault="004333A1" w:rsidP="00295689">
      <w:pPr>
        <w:widowControl w:val="0"/>
        <w:autoSpaceDE w:val="0"/>
        <w:autoSpaceDN w:val="0"/>
        <w:adjustRightInd w:val="0"/>
        <w:rPr>
          <w:rFonts w:ascii="Trebuchet MS" w:hAnsi="Trebuchet MS" w:cs="Tahoma"/>
          <w:color w:val="4C4C4C"/>
          <w:sz w:val="22"/>
          <w:szCs w:val="22"/>
          <w:lang w:val="en-US"/>
        </w:rPr>
      </w:pPr>
    </w:p>
    <w:p w14:paraId="1E99C248" w14:textId="6379807E" w:rsidR="00295689" w:rsidRPr="0054134E" w:rsidRDefault="00295689" w:rsidP="004333A1">
      <w:pPr>
        <w:widowControl w:val="0"/>
        <w:autoSpaceDE w:val="0"/>
        <w:autoSpaceDN w:val="0"/>
        <w:adjustRightInd w:val="0"/>
        <w:spacing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  <w:proofErr w:type="spellStart"/>
      <w:r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>Dr</w:t>
      </w:r>
      <w:proofErr w:type="spellEnd"/>
      <w:r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Corinne Jones MBBS (WA) FRACS FRCS (England) is a general surgeon with supra-specialist training in breast and thyroid surgery. Her extensive training and experience have been both in Australia and overseas.</w:t>
      </w:r>
    </w:p>
    <w:p w14:paraId="203E348B" w14:textId="63C15013" w:rsidR="006137C9" w:rsidRPr="0054134E" w:rsidRDefault="006137C9" w:rsidP="004333A1">
      <w:pPr>
        <w:widowControl w:val="0"/>
        <w:autoSpaceDE w:val="0"/>
        <w:autoSpaceDN w:val="0"/>
        <w:adjustRightInd w:val="0"/>
        <w:spacing w:after="60"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</w:p>
    <w:p w14:paraId="0BBF0B44" w14:textId="4BBA340A" w:rsidR="00295689" w:rsidRPr="0054134E" w:rsidRDefault="0054134E" w:rsidP="004333A1">
      <w:pPr>
        <w:widowControl w:val="0"/>
        <w:autoSpaceDE w:val="0"/>
        <w:autoSpaceDN w:val="0"/>
        <w:adjustRightInd w:val="0"/>
        <w:spacing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  <w:proofErr w:type="spellStart"/>
      <w:r>
        <w:rPr>
          <w:rFonts w:ascii="Trebuchet MS" w:hAnsi="Trebuchet MS" w:cs="Tahoma"/>
          <w:color w:val="4C4C4C"/>
          <w:sz w:val="22"/>
          <w:szCs w:val="22"/>
          <w:lang w:val="en-US"/>
        </w:rPr>
        <w:t>Dr</w:t>
      </w:r>
      <w:proofErr w:type="spellEnd"/>
      <w:r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Jones</w:t>
      </w:r>
      <w:r w:rsidR="00295689"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obtained her medical degree in 1989 at UWA. She trained to be a general surgeon over the next 10 years in major teaching hospitals across Perth, including the breast clinics at Royal Perth and Sir Charles Gairdner.</w:t>
      </w:r>
    </w:p>
    <w:p w14:paraId="0D726C33" w14:textId="6C7FF224" w:rsidR="006137C9" w:rsidRPr="0054134E" w:rsidRDefault="006137C9" w:rsidP="004333A1">
      <w:pPr>
        <w:widowControl w:val="0"/>
        <w:autoSpaceDE w:val="0"/>
        <w:autoSpaceDN w:val="0"/>
        <w:adjustRightInd w:val="0"/>
        <w:spacing w:after="60"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</w:p>
    <w:p w14:paraId="3B1FF1A4" w14:textId="75B3E832" w:rsidR="00295689" w:rsidRPr="0054134E" w:rsidRDefault="00295689" w:rsidP="004333A1">
      <w:pPr>
        <w:widowControl w:val="0"/>
        <w:autoSpaceDE w:val="0"/>
        <w:autoSpaceDN w:val="0"/>
        <w:adjustRightInd w:val="0"/>
        <w:spacing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  <w:r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In 1999, having gained her Australian General Surgical Fellowship, </w:t>
      </w:r>
      <w:proofErr w:type="spellStart"/>
      <w:r w:rsidR="0054134E">
        <w:rPr>
          <w:rFonts w:ascii="Trebuchet MS" w:hAnsi="Trebuchet MS" w:cs="Tahoma"/>
          <w:color w:val="4C4C4C"/>
          <w:sz w:val="22"/>
          <w:szCs w:val="22"/>
          <w:lang w:val="en-US"/>
        </w:rPr>
        <w:t>Dr</w:t>
      </w:r>
      <w:proofErr w:type="spellEnd"/>
      <w:r w:rsid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Jones</w:t>
      </w:r>
      <w:r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travelled to Scotland to undertake two years of post fellowship training in breast &amp; thyroid surgery. In 2002 she became Director of the Breast Service at Pilgrim Hospital, a National Health Service (NHS) hospital in Boston, England. In 2003, taking 12 months leave from Pilgrim Hospital, Corinne completed a Thyroid Surgery Fellowship in France.</w:t>
      </w:r>
    </w:p>
    <w:p w14:paraId="79ADA0BD" w14:textId="435B0D3C" w:rsidR="006137C9" w:rsidRPr="0054134E" w:rsidRDefault="006137C9" w:rsidP="004333A1">
      <w:pPr>
        <w:widowControl w:val="0"/>
        <w:autoSpaceDE w:val="0"/>
        <w:autoSpaceDN w:val="0"/>
        <w:adjustRightInd w:val="0"/>
        <w:spacing w:after="60"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</w:p>
    <w:p w14:paraId="5385F46C" w14:textId="18198144" w:rsidR="00295689" w:rsidRPr="0054134E" w:rsidRDefault="00295689" w:rsidP="004333A1">
      <w:pPr>
        <w:widowControl w:val="0"/>
        <w:autoSpaceDE w:val="0"/>
        <w:autoSpaceDN w:val="0"/>
        <w:adjustRightInd w:val="0"/>
        <w:spacing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  <w:r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On returning to her position as Director of the Pilgrim hospital Breast Unit in Boston, she also established a dedicated Thyroid/Parathyroid Service. Both services were highly successful in achieving NHS targets for recommended standards of care. </w:t>
      </w:r>
      <w:proofErr w:type="spellStart"/>
      <w:r w:rsidR="0054134E">
        <w:rPr>
          <w:rFonts w:ascii="Trebuchet MS" w:hAnsi="Trebuchet MS" w:cs="Tahoma"/>
          <w:color w:val="4C4C4C"/>
          <w:sz w:val="22"/>
          <w:szCs w:val="22"/>
          <w:lang w:val="en-US"/>
        </w:rPr>
        <w:t>Dr</w:t>
      </w:r>
      <w:proofErr w:type="spellEnd"/>
      <w:r w:rsidR="0054134E">
        <w:rPr>
          <w:rFonts w:ascii="Trebuchet MS" w:hAnsi="Trebuchet MS" w:cs="Tahoma"/>
          <w:color w:val="4C4C4C"/>
          <w:sz w:val="22"/>
          <w:szCs w:val="22"/>
          <w:lang w:val="en-US"/>
        </w:rPr>
        <w:t> Jones</w:t>
      </w:r>
      <w:r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is a Fellow of the Royal Australasian College of Surgeons and the Royal College of Surgeons of England.</w:t>
      </w:r>
    </w:p>
    <w:p w14:paraId="14FC660D" w14:textId="25AC0A24" w:rsidR="006137C9" w:rsidRPr="0054134E" w:rsidRDefault="006137C9" w:rsidP="004333A1">
      <w:pPr>
        <w:widowControl w:val="0"/>
        <w:autoSpaceDE w:val="0"/>
        <w:autoSpaceDN w:val="0"/>
        <w:adjustRightInd w:val="0"/>
        <w:spacing w:after="60"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</w:p>
    <w:p w14:paraId="54FEB6E3" w14:textId="3162CB8D" w:rsidR="00295689" w:rsidRPr="0054134E" w:rsidRDefault="004333A1" w:rsidP="004333A1">
      <w:pPr>
        <w:widowControl w:val="0"/>
        <w:autoSpaceDE w:val="0"/>
        <w:autoSpaceDN w:val="0"/>
        <w:adjustRightInd w:val="0"/>
        <w:spacing w:after="60" w:line="264" w:lineRule="auto"/>
        <w:rPr>
          <w:rFonts w:ascii="Trebuchet MS" w:hAnsi="Trebuchet MS" w:cs="Tahoma"/>
          <w:color w:val="4C4C4C"/>
          <w:sz w:val="22"/>
          <w:szCs w:val="22"/>
          <w:lang w:val="en-US"/>
        </w:rPr>
      </w:pPr>
      <w:proofErr w:type="spellStart"/>
      <w:r>
        <w:rPr>
          <w:rFonts w:ascii="Trebuchet MS" w:hAnsi="Trebuchet MS" w:cs="Tahoma"/>
          <w:color w:val="4C4C4C"/>
          <w:sz w:val="22"/>
          <w:szCs w:val="22"/>
          <w:lang w:val="en-US"/>
        </w:rPr>
        <w:t>Dr</w:t>
      </w:r>
      <w:proofErr w:type="spellEnd"/>
      <w:r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Jones</w:t>
      </w:r>
      <w:r w:rsidR="00295689"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returned to Perth in July 2008 and worked in the Breast Centre at Sir Charles Gairdner Hospital until December 2009 and consulted</w:t>
      </w:r>
      <w:r w:rsid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at Mercy Hospital, formerly St </w:t>
      </w:r>
      <w:r w:rsidR="00295689"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>Anne</w:t>
      </w:r>
      <w:r w:rsidR="006137C9"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>’</w:t>
      </w:r>
      <w:r w:rsidR="00295689"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s Hospital, until September 2011. </w:t>
      </w:r>
      <w:r>
        <w:rPr>
          <w:rFonts w:ascii="Trebuchet MS" w:hAnsi="Trebuchet MS" w:cs="Tahoma"/>
          <w:color w:val="4C4C4C"/>
          <w:sz w:val="22"/>
          <w:szCs w:val="22"/>
          <w:lang w:val="en-US"/>
        </w:rPr>
        <w:t>She</w:t>
      </w:r>
      <w:r w:rsidR="00295689"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is now full time at St John of God Hospital in </w:t>
      </w:r>
      <w:proofErr w:type="spellStart"/>
      <w:r w:rsidR="00295689"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>Subiaco</w:t>
      </w:r>
      <w:proofErr w:type="spellEnd"/>
      <w:r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and</w:t>
      </w:r>
      <w:r w:rsidR="00295689" w:rsidRPr="0054134E">
        <w:rPr>
          <w:rFonts w:ascii="Trebuchet MS" w:hAnsi="Trebuchet MS" w:cs="Tahoma"/>
          <w:color w:val="4C4C4C"/>
          <w:sz w:val="22"/>
          <w:szCs w:val="22"/>
          <w:lang w:val="en-US"/>
        </w:rPr>
        <w:t xml:space="preserve"> runs a private practice dedicated to breast and thyroid patients and is closely involved in developing a world class Breast Cancer Service at the hospital.</w:t>
      </w:r>
    </w:p>
    <w:p w14:paraId="4ABB12A2" w14:textId="6853D3B7" w:rsidR="00F4745F" w:rsidRDefault="00F4745F"/>
    <w:sectPr w:rsidR="00F4745F" w:rsidSect="009C6E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9"/>
    <w:rsid w:val="00295689"/>
    <w:rsid w:val="004333A1"/>
    <w:rsid w:val="0054134E"/>
    <w:rsid w:val="006137C9"/>
    <w:rsid w:val="00CD3DF4"/>
    <w:rsid w:val="00F4745F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A60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jmcgillivray McGillivray</dc:creator>
  <cp:keywords/>
  <dc:description/>
  <cp:lastModifiedBy>Mary de Ruyter</cp:lastModifiedBy>
  <cp:revision>3</cp:revision>
  <cp:lastPrinted>2016-07-05T01:23:00Z</cp:lastPrinted>
  <dcterms:created xsi:type="dcterms:W3CDTF">2016-07-05T01:09:00Z</dcterms:created>
  <dcterms:modified xsi:type="dcterms:W3CDTF">2016-07-05T01:24:00Z</dcterms:modified>
</cp:coreProperties>
</file>